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8F" w:rsidRDefault="00864B8F" w:rsidP="00864B8F">
      <w:pPr>
        <w:spacing w:after="0"/>
        <w:ind w:firstLine="709"/>
        <w:jc w:val="center"/>
        <w:rPr>
          <w:rFonts w:ascii="Times New Roman" w:hAnsi="Times New Roman"/>
          <w:sz w:val="24"/>
          <w:szCs w:val="24"/>
        </w:rPr>
      </w:pPr>
      <w:r>
        <w:rPr>
          <w:rFonts w:ascii="Times New Roman" w:hAnsi="Times New Roman"/>
          <w:sz w:val="24"/>
          <w:szCs w:val="24"/>
        </w:rPr>
        <w:t xml:space="preserve">Е. Г. Блинова, учитель английского языка МОУ Восточно-Европейский лицей </w:t>
      </w:r>
    </w:p>
    <w:p w:rsidR="00864B8F" w:rsidRDefault="00864B8F" w:rsidP="00864B8F">
      <w:pPr>
        <w:spacing w:after="0"/>
        <w:ind w:firstLine="709"/>
        <w:jc w:val="center"/>
        <w:rPr>
          <w:rFonts w:ascii="Times New Roman" w:hAnsi="Times New Roman"/>
          <w:sz w:val="24"/>
          <w:szCs w:val="24"/>
        </w:rPr>
      </w:pPr>
      <w:r>
        <w:rPr>
          <w:rFonts w:ascii="Times New Roman" w:hAnsi="Times New Roman"/>
          <w:sz w:val="24"/>
          <w:szCs w:val="24"/>
        </w:rPr>
        <w:t>г. Саратов</w:t>
      </w:r>
    </w:p>
    <w:p w:rsidR="00864B8F" w:rsidRDefault="00864B8F" w:rsidP="00864B8F">
      <w:pPr>
        <w:spacing w:after="0" w:line="240" w:lineRule="auto"/>
        <w:ind w:firstLine="709"/>
        <w:jc w:val="center"/>
        <w:rPr>
          <w:rFonts w:ascii="Times New Roman" w:hAnsi="Times New Roman"/>
          <w:sz w:val="28"/>
          <w:szCs w:val="28"/>
        </w:rPr>
      </w:pPr>
      <w:r>
        <w:rPr>
          <w:rFonts w:ascii="Times New Roman" w:hAnsi="Times New Roman"/>
          <w:sz w:val="28"/>
          <w:szCs w:val="28"/>
        </w:rPr>
        <w:t>Эвристические задания как инструмент формирования ключевых компетентностей</w:t>
      </w:r>
    </w:p>
    <w:p w:rsidR="00864B8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Модернизация системы образования в России, изменения, происходящие в  технологиях производства и экономических отношениях, обусловили новые требования к кадровому ресурсу. В настоящее время успешная профессиональная и социальная карьера невозможна без  способности человека к адаптации к новым условиям труда, к решению новых профессиональных задач.</w:t>
      </w:r>
    </w:p>
    <w:p w:rsidR="00864B8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Новая школа должна сформировать у выпускника ключевые компетентности, которые способны удовлетворить запросы работодателей, что означает готовность эффективно организовывать свои внутренние и внешние ресурсы для принятия решений и достижения поставленной цели. Речь идет о следующих ключевых компетентностях:</w:t>
      </w:r>
    </w:p>
    <w:p w:rsidR="00864B8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готовность к разрешению проблем,  готовность анализировать нестандартные ситуации, ставить цели, планировать результат своей деятельности, оценивать результаты; </w:t>
      </w:r>
    </w:p>
    <w:p w:rsidR="00864B8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технологическая компетентность - готовность к пониманию инструкций, алгоритма деятельности, осваивать новые технологии; </w:t>
      </w:r>
    </w:p>
    <w:p w:rsidR="00864B8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готовность к самообразованию -  способность выявлять пробелы в своих знаниях и умениях при решении новой задачи, оценивать необходимость той или иной информации для своей деятельности;</w:t>
      </w:r>
    </w:p>
    <w:p w:rsidR="00864B8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готовность к использованию информационных ресурсов - способность делать аргументированные выводы, использовать и критически оценивать информацию для планирования и осуществления своей деятельности;</w:t>
      </w:r>
    </w:p>
    <w:p w:rsidR="0036425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готовность к социальному взаимодействию - способность соотносить свои устремления с интересами других людей, продуктивно взаимодейство</w:t>
      </w:r>
      <w:r w:rsidR="0036425F">
        <w:rPr>
          <w:rFonts w:ascii="Times New Roman" w:hAnsi="Times New Roman"/>
          <w:sz w:val="28"/>
          <w:szCs w:val="28"/>
        </w:rPr>
        <w:t>вать с членами группы (команды);</w:t>
      </w:r>
      <w:r>
        <w:rPr>
          <w:rFonts w:ascii="Times New Roman" w:hAnsi="Times New Roman"/>
          <w:sz w:val="28"/>
          <w:szCs w:val="28"/>
        </w:rPr>
        <w:t xml:space="preserve"> </w:t>
      </w:r>
    </w:p>
    <w:p w:rsidR="0036425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коммуникативная компетентность готовность получать в диалоге необходимую информацию, представлять и цивилизованно отстаивать свою точку зрения в диалоге и в публичном выступлении</w:t>
      </w:r>
      <w:r w:rsidR="0036425F">
        <w:rPr>
          <w:rFonts w:ascii="Times New Roman" w:hAnsi="Times New Roman"/>
          <w:sz w:val="28"/>
          <w:szCs w:val="28"/>
        </w:rPr>
        <w:t>;</w:t>
      </w:r>
      <w:r>
        <w:rPr>
          <w:rFonts w:ascii="Times New Roman" w:hAnsi="Times New Roman"/>
          <w:sz w:val="28"/>
          <w:szCs w:val="28"/>
        </w:rPr>
        <w:t xml:space="preserve"> </w:t>
      </w:r>
    </w:p>
    <w:p w:rsidR="00864B8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Одним из инструментов  решения задачи формирования ключевых компетентностей следует рассматривать эвристические задания. Задания такого типа предполагают большую степень самостоятельности при выполнении</w:t>
      </w:r>
      <w:proofErr w:type="gramStart"/>
      <w:r>
        <w:rPr>
          <w:rFonts w:ascii="Times New Roman" w:hAnsi="Times New Roman"/>
          <w:sz w:val="28"/>
          <w:szCs w:val="28"/>
        </w:rPr>
        <w:t>.</w:t>
      </w:r>
      <w:proofErr w:type="gramEnd"/>
      <w:r>
        <w:rPr>
          <w:rFonts w:ascii="Times New Roman" w:hAnsi="Times New Roman"/>
          <w:sz w:val="28"/>
          <w:szCs w:val="28"/>
        </w:rPr>
        <w:t xml:space="preserve"> </w:t>
      </w:r>
      <w:r w:rsidR="0036425F">
        <w:rPr>
          <w:rFonts w:ascii="Times New Roman" w:hAnsi="Times New Roman"/>
          <w:sz w:val="28"/>
          <w:szCs w:val="28"/>
        </w:rPr>
        <w:t>О</w:t>
      </w:r>
      <w:r>
        <w:rPr>
          <w:rFonts w:ascii="Times New Roman" w:hAnsi="Times New Roman"/>
          <w:sz w:val="28"/>
          <w:szCs w:val="28"/>
        </w:rPr>
        <w:t>ни не предполагают одного единственно правильного ответа, напротив, решений может быть столько, сколько учащихся, выполняющих их. Для эвристических заданий характерны следующие черты:</w:t>
      </w:r>
    </w:p>
    <w:p w:rsidR="00864B8F" w:rsidRDefault="00864B8F" w:rsidP="0036425F">
      <w:pPr>
        <w:spacing w:after="0" w:line="240" w:lineRule="auto"/>
        <w:ind w:firstLine="709"/>
        <w:jc w:val="both"/>
        <w:rPr>
          <w:rFonts w:ascii="Times New Roman" w:hAnsi="Times New Roman" w:cs="Arial"/>
          <w:sz w:val="28"/>
          <w:szCs w:val="28"/>
        </w:rPr>
      </w:pPr>
      <w:proofErr w:type="spellStart"/>
      <w:proofErr w:type="gramStart"/>
      <w:r w:rsidRPr="0036425F">
        <w:rPr>
          <w:rFonts w:ascii="Times New Roman" w:hAnsi="Times New Roman"/>
          <w:sz w:val="28"/>
          <w:szCs w:val="28"/>
        </w:rPr>
        <w:t>креативность</w:t>
      </w:r>
      <w:proofErr w:type="spellEnd"/>
      <w:r>
        <w:rPr>
          <w:rFonts w:ascii="Times New Roman" w:hAnsi="Times New Roman"/>
          <w:sz w:val="28"/>
          <w:szCs w:val="28"/>
        </w:rPr>
        <w:t xml:space="preserve"> </w:t>
      </w:r>
      <w:r w:rsidR="0036425F">
        <w:rPr>
          <w:rFonts w:ascii="Times New Roman" w:hAnsi="Times New Roman"/>
          <w:sz w:val="28"/>
          <w:szCs w:val="28"/>
        </w:rPr>
        <w:t xml:space="preserve">и </w:t>
      </w:r>
      <w:proofErr w:type="spellStart"/>
      <w:r w:rsidR="0036425F" w:rsidRPr="0036425F">
        <w:rPr>
          <w:rFonts w:ascii="Times New Roman" w:hAnsi="Times New Roman" w:cs="Arial"/>
          <w:sz w:val="28"/>
          <w:szCs w:val="28"/>
        </w:rPr>
        <w:t>эвристичность</w:t>
      </w:r>
      <w:proofErr w:type="spellEnd"/>
      <w:r w:rsidR="0036425F">
        <w:rPr>
          <w:rFonts w:ascii="Times New Roman" w:hAnsi="Times New Roman" w:cs="Arial"/>
          <w:sz w:val="28"/>
          <w:szCs w:val="28"/>
        </w:rPr>
        <w:t xml:space="preserve"> </w:t>
      </w:r>
      <w:r>
        <w:rPr>
          <w:rFonts w:ascii="Times New Roman" w:hAnsi="Times New Roman"/>
          <w:sz w:val="28"/>
          <w:szCs w:val="28"/>
        </w:rPr>
        <w:t xml:space="preserve">– высокая степень побуждения обучающегося, </w:t>
      </w:r>
      <w:r>
        <w:rPr>
          <w:rFonts w:ascii="Times New Roman" w:hAnsi="Times New Roman" w:cs="Arial"/>
          <w:sz w:val="28"/>
          <w:szCs w:val="28"/>
        </w:rPr>
        <w:t>увлекательная форма задания, наличие условий для вдохновения;</w:t>
      </w:r>
      <w:r w:rsidR="0036425F" w:rsidRPr="0036425F">
        <w:rPr>
          <w:rFonts w:ascii="Times New Roman" w:hAnsi="Times New Roman" w:cs="Arial"/>
          <w:sz w:val="28"/>
          <w:szCs w:val="28"/>
        </w:rPr>
        <w:t xml:space="preserve"> настроенность </w:t>
      </w:r>
      <w:r w:rsidR="0036425F">
        <w:rPr>
          <w:rFonts w:ascii="Times New Roman" w:hAnsi="Times New Roman" w:cs="Arial"/>
          <w:sz w:val="28"/>
          <w:szCs w:val="28"/>
        </w:rPr>
        <w:t>обучающегося</w:t>
      </w:r>
      <w:r w:rsidR="0036425F" w:rsidRPr="0036425F">
        <w:rPr>
          <w:rFonts w:ascii="Times New Roman" w:hAnsi="Times New Roman" w:cs="Arial"/>
          <w:sz w:val="28"/>
          <w:szCs w:val="28"/>
        </w:rPr>
        <w:t xml:space="preserve"> </w:t>
      </w:r>
      <w:r w:rsidR="0036425F">
        <w:rPr>
          <w:rFonts w:ascii="Times New Roman" w:hAnsi="Times New Roman" w:cs="Arial"/>
          <w:sz w:val="28"/>
          <w:szCs w:val="28"/>
        </w:rPr>
        <w:t xml:space="preserve">на создание  нового образовательного продукта; </w:t>
      </w:r>
      <w:r>
        <w:rPr>
          <w:rFonts w:ascii="Times New Roman" w:hAnsi="Times New Roman" w:cs="Arial"/>
          <w:sz w:val="28"/>
          <w:szCs w:val="28"/>
        </w:rPr>
        <w:t>соответствие образовательным стандартам - обязательная опора на темы, знания, умения, имею</w:t>
      </w:r>
      <w:r w:rsidR="0036425F">
        <w:rPr>
          <w:rFonts w:ascii="Times New Roman" w:hAnsi="Times New Roman" w:cs="Arial"/>
          <w:sz w:val="28"/>
          <w:szCs w:val="28"/>
        </w:rPr>
        <w:t>щиеся</w:t>
      </w:r>
      <w:r>
        <w:rPr>
          <w:rFonts w:ascii="Times New Roman" w:hAnsi="Times New Roman" w:cs="Arial"/>
          <w:sz w:val="28"/>
          <w:szCs w:val="28"/>
        </w:rPr>
        <w:t xml:space="preserve"> в действующих стандартах по предмету;</w:t>
      </w:r>
      <w:r w:rsidR="0036425F">
        <w:rPr>
          <w:rFonts w:ascii="Times New Roman" w:hAnsi="Times New Roman" w:cs="Arial"/>
          <w:sz w:val="28"/>
          <w:szCs w:val="28"/>
        </w:rPr>
        <w:t xml:space="preserve"> </w:t>
      </w:r>
      <w:r>
        <w:rPr>
          <w:rFonts w:ascii="Times New Roman" w:hAnsi="Times New Roman" w:cs="Arial"/>
          <w:sz w:val="28"/>
          <w:szCs w:val="28"/>
        </w:rPr>
        <w:t>образовательная ценность – обеспечение общеобразовательной подготовки ученика по предмету;</w:t>
      </w:r>
      <w:r w:rsidR="0036425F">
        <w:rPr>
          <w:rFonts w:ascii="Times New Roman" w:hAnsi="Times New Roman" w:cs="Arial"/>
          <w:sz w:val="28"/>
          <w:szCs w:val="28"/>
        </w:rPr>
        <w:t xml:space="preserve"> </w:t>
      </w:r>
      <w:r>
        <w:rPr>
          <w:rFonts w:ascii="Times New Roman" w:hAnsi="Times New Roman" w:cs="Arial"/>
          <w:sz w:val="28"/>
          <w:szCs w:val="28"/>
        </w:rPr>
        <w:t xml:space="preserve">технологичность </w:t>
      </w:r>
      <w:r>
        <w:rPr>
          <w:rFonts w:ascii="Times New Roman" w:hAnsi="Times New Roman" w:cs="Arial"/>
          <w:sz w:val="28"/>
          <w:szCs w:val="28"/>
        </w:rPr>
        <w:lastRenderedPageBreak/>
        <w:t>задания</w:t>
      </w:r>
      <w:r w:rsidR="0036425F">
        <w:rPr>
          <w:rFonts w:ascii="Times New Roman" w:hAnsi="Times New Roman" w:cs="Arial"/>
          <w:sz w:val="28"/>
          <w:szCs w:val="28"/>
        </w:rPr>
        <w:t xml:space="preserve"> - заложенный в задании подход </w:t>
      </w:r>
      <w:r>
        <w:rPr>
          <w:rFonts w:ascii="Times New Roman" w:hAnsi="Times New Roman" w:cs="Arial"/>
          <w:sz w:val="28"/>
          <w:szCs w:val="28"/>
        </w:rPr>
        <w:t>или</w:t>
      </w:r>
      <w:r w:rsidR="0036425F">
        <w:rPr>
          <w:rFonts w:ascii="Times New Roman" w:hAnsi="Times New Roman" w:cs="Arial"/>
          <w:sz w:val="28"/>
          <w:szCs w:val="28"/>
        </w:rPr>
        <w:t xml:space="preserve"> инструментарий его выполнения;</w:t>
      </w:r>
      <w:proofErr w:type="gramEnd"/>
      <w:r w:rsidR="0036425F">
        <w:rPr>
          <w:rFonts w:ascii="Times New Roman" w:hAnsi="Times New Roman" w:cs="Arial"/>
          <w:sz w:val="28"/>
          <w:szCs w:val="28"/>
        </w:rPr>
        <w:t xml:space="preserve"> </w:t>
      </w:r>
      <w:r>
        <w:rPr>
          <w:rFonts w:ascii="Times New Roman" w:hAnsi="Times New Roman" w:cs="Arial"/>
          <w:sz w:val="28"/>
          <w:szCs w:val="28"/>
        </w:rPr>
        <w:t>предпосылки для самореализации ученика – в формулировке закладывается возможность проявления его индивидуальности, самобытности;</w:t>
      </w:r>
      <w:r>
        <w:rPr>
          <w:rFonts w:ascii="Arial" w:hAnsi="Arial" w:cs="Arial"/>
          <w:sz w:val="20"/>
        </w:rPr>
        <w:t xml:space="preserve">  </w:t>
      </w:r>
      <w:r>
        <w:rPr>
          <w:rFonts w:ascii="Times New Roman" w:hAnsi="Times New Roman" w:cs="Arial"/>
          <w:sz w:val="28"/>
          <w:szCs w:val="28"/>
        </w:rPr>
        <w:t>практическая ценность - актуальность его выполнения для ученика, соответствие возрастным особенностям и интересам  ученика.</w:t>
      </w:r>
    </w:p>
    <w:p w:rsidR="00864B8F" w:rsidRDefault="00864B8F" w:rsidP="00864B8F">
      <w:pPr>
        <w:spacing w:after="0" w:line="240" w:lineRule="auto"/>
        <w:ind w:firstLine="709"/>
        <w:jc w:val="both"/>
        <w:rPr>
          <w:rFonts w:ascii="Times New Roman" w:hAnsi="Times New Roman" w:cs="Arial"/>
          <w:sz w:val="28"/>
          <w:szCs w:val="28"/>
        </w:rPr>
      </w:pPr>
      <w:r>
        <w:rPr>
          <w:rFonts w:ascii="Times New Roman" w:hAnsi="Times New Roman" w:cs="Arial"/>
          <w:sz w:val="28"/>
          <w:szCs w:val="28"/>
        </w:rPr>
        <w:t xml:space="preserve">Из образовательных стандартов по учебному предмету отбираются такие </w:t>
      </w:r>
      <w:r>
        <w:rPr>
          <w:rFonts w:ascii="Times New Roman" w:hAnsi="Times New Roman" w:cs="Arial"/>
          <w:bCs/>
          <w:iCs/>
          <w:sz w:val="28"/>
          <w:szCs w:val="28"/>
        </w:rPr>
        <w:t>образовательные объекты</w:t>
      </w:r>
      <w:r>
        <w:rPr>
          <w:rFonts w:ascii="Times New Roman" w:hAnsi="Times New Roman" w:cs="Arial"/>
          <w:sz w:val="28"/>
          <w:szCs w:val="28"/>
        </w:rPr>
        <w:t xml:space="preserve">, которые смогут стать содержательной основой эвристического задания. Определяется </w:t>
      </w:r>
      <w:r>
        <w:rPr>
          <w:rFonts w:ascii="Times New Roman" w:hAnsi="Times New Roman" w:cs="Arial"/>
          <w:bCs/>
          <w:iCs/>
          <w:sz w:val="28"/>
          <w:szCs w:val="28"/>
        </w:rPr>
        <w:t>форма возможного образовательного продукта</w:t>
      </w:r>
      <w:r>
        <w:rPr>
          <w:rFonts w:ascii="Times New Roman" w:hAnsi="Times New Roman" w:cs="Arial"/>
          <w:sz w:val="28"/>
          <w:szCs w:val="28"/>
        </w:rPr>
        <w:t xml:space="preserve">, который будет создан учениками при выполнении задания. Например, предлагается найти закономерность, определить понятие, разработать игру, нарисовать образ. </w:t>
      </w:r>
    </w:p>
    <w:p w:rsidR="00864B8F" w:rsidRDefault="00864B8F" w:rsidP="00864B8F">
      <w:pPr>
        <w:widowControl w:val="0"/>
        <w:tabs>
          <w:tab w:val="left" w:pos="28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Arial"/>
          <w:sz w:val="28"/>
          <w:szCs w:val="28"/>
        </w:rPr>
        <w:t xml:space="preserve">Текст эвристического задания </w:t>
      </w:r>
      <w:r>
        <w:rPr>
          <w:rFonts w:ascii="Times New Roman" w:hAnsi="Times New Roman" w:cs="Arial"/>
          <w:bCs/>
          <w:iCs/>
          <w:sz w:val="28"/>
          <w:szCs w:val="28"/>
        </w:rPr>
        <w:t>формулируется</w:t>
      </w:r>
      <w:r>
        <w:rPr>
          <w:rFonts w:ascii="Times New Roman" w:hAnsi="Times New Roman" w:cs="Arial"/>
          <w:b/>
          <w:bCs/>
          <w:i/>
          <w:iCs/>
          <w:sz w:val="28"/>
          <w:szCs w:val="28"/>
        </w:rPr>
        <w:t xml:space="preserve"> </w:t>
      </w:r>
      <w:r>
        <w:rPr>
          <w:rFonts w:ascii="Times New Roman" w:hAnsi="Times New Roman" w:cs="Arial"/>
          <w:sz w:val="28"/>
          <w:szCs w:val="28"/>
        </w:rPr>
        <w:t xml:space="preserve">с учетом его занимательности, увлекательности,  доступности и т.п. Ниже приведенные </w:t>
      </w:r>
      <w:r w:rsidRPr="006217F4">
        <w:rPr>
          <w:rFonts w:ascii="Times New Roman" w:hAnsi="Times New Roman" w:cs="Arial"/>
          <w:sz w:val="28"/>
          <w:szCs w:val="28"/>
        </w:rPr>
        <w:t xml:space="preserve">эвристические задания были составлены в период участия в </w:t>
      </w:r>
      <w:r w:rsidRPr="006217F4">
        <w:rPr>
          <w:rFonts w:ascii="Times New Roman" w:hAnsi="Times New Roman"/>
          <w:sz w:val="28"/>
          <w:szCs w:val="28"/>
          <w:lang w:val="en-US"/>
        </w:rPr>
        <w:t>XI</w:t>
      </w:r>
      <w:r w:rsidRPr="006217F4">
        <w:rPr>
          <w:rFonts w:ascii="Times New Roman" w:hAnsi="Times New Roman"/>
          <w:sz w:val="28"/>
          <w:szCs w:val="28"/>
        </w:rPr>
        <w:t xml:space="preserve"> Всероссийском конкурсе «Дистанционный учитель года - 2009»</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eidos</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864B8F" w:rsidRDefault="00864B8F" w:rsidP="00864B8F">
      <w:pPr>
        <w:spacing w:after="0" w:line="240" w:lineRule="auto"/>
        <w:ind w:firstLine="709"/>
        <w:rPr>
          <w:rFonts w:ascii="Times New Roman" w:hAnsi="Times New Roman"/>
          <w:b/>
          <w:sz w:val="28"/>
          <w:szCs w:val="28"/>
        </w:rPr>
      </w:pPr>
      <w:r>
        <w:rPr>
          <w:rFonts w:ascii="Times New Roman" w:hAnsi="Times New Roman"/>
          <w:b/>
          <w:sz w:val="28"/>
          <w:szCs w:val="28"/>
        </w:rPr>
        <w:t xml:space="preserve">1-2 классы                           </w:t>
      </w:r>
    </w:p>
    <w:p w:rsidR="00864B8F" w:rsidRDefault="00864B8F" w:rsidP="00864B8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Составь «арифметические задачи» из слов, обозначающих названия цветов. Например, </w:t>
      </w:r>
      <w:r>
        <w:rPr>
          <w:rFonts w:ascii="Times New Roman" w:hAnsi="Times New Roman"/>
          <w:sz w:val="28"/>
          <w:szCs w:val="28"/>
          <w:lang w:val="en-US"/>
        </w:rPr>
        <w:t>yellow</w:t>
      </w:r>
      <w:r>
        <w:rPr>
          <w:rFonts w:ascii="Times New Roman" w:hAnsi="Times New Roman"/>
          <w:sz w:val="28"/>
          <w:szCs w:val="28"/>
        </w:rPr>
        <w:t xml:space="preserve"> + </w:t>
      </w:r>
      <w:r>
        <w:rPr>
          <w:rFonts w:ascii="Times New Roman" w:hAnsi="Times New Roman"/>
          <w:sz w:val="28"/>
          <w:szCs w:val="28"/>
          <w:lang w:val="en-US"/>
        </w:rPr>
        <w:t>blue</w:t>
      </w:r>
      <w:r>
        <w:rPr>
          <w:rFonts w:ascii="Times New Roman" w:hAnsi="Times New Roman"/>
          <w:sz w:val="28"/>
          <w:szCs w:val="28"/>
        </w:rPr>
        <w:t xml:space="preserve"> = </w:t>
      </w:r>
      <w:r>
        <w:rPr>
          <w:rFonts w:ascii="Times New Roman" w:hAnsi="Times New Roman"/>
          <w:sz w:val="28"/>
          <w:szCs w:val="28"/>
          <w:lang w:val="en-US"/>
        </w:rPr>
        <w:t>green</w:t>
      </w:r>
      <w:r>
        <w:rPr>
          <w:rFonts w:ascii="Times New Roman" w:hAnsi="Times New Roman"/>
          <w:sz w:val="28"/>
          <w:szCs w:val="28"/>
        </w:rPr>
        <w:t xml:space="preserve">; </w:t>
      </w:r>
      <w:r>
        <w:rPr>
          <w:rFonts w:ascii="Times New Roman" w:hAnsi="Times New Roman"/>
          <w:sz w:val="28"/>
          <w:szCs w:val="28"/>
          <w:lang w:val="en-US"/>
        </w:rPr>
        <w:t>grey</w:t>
      </w:r>
      <w:r>
        <w:rPr>
          <w:rFonts w:ascii="Times New Roman" w:hAnsi="Times New Roman"/>
          <w:sz w:val="28"/>
          <w:szCs w:val="28"/>
        </w:rPr>
        <w:t xml:space="preserve"> - </w:t>
      </w:r>
      <w:r>
        <w:rPr>
          <w:rFonts w:ascii="Times New Roman" w:hAnsi="Times New Roman"/>
          <w:sz w:val="28"/>
          <w:szCs w:val="28"/>
          <w:lang w:val="en-US"/>
        </w:rPr>
        <w:t>white</w:t>
      </w:r>
      <w:r>
        <w:rPr>
          <w:rFonts w:ascii="Times New Roman" w:hAnsi="Times New Roman"/>
          <w:sz w:val="28"/>
          <w:szCs w:val="28"/>
        </w:rPr>
        <w:t xml:space="preserve"> = </w:t>
      </w:r>
      <w:r>
        <w:rPr>
          <w:rFonts w:ascii="Times New Roman" w:hAnsi="Times New Roman"/>
          <w:sz w:val="28"/>
          <w:szCs w:val="28"/>
          <w:lang w:val="en-US"/>
        </w:rPr>
        <w:t>black</w:t>
      </w:r>
      <w:r>
        <w:rPr>
          <w:rFonts w:ascii="Times New Roman" w:hAnsi="Times New Roman"/>
          <w:sz w:val="28"/>
          <w:szCs w:val="28"/>
        </w:rPr>
        <w:t>. Чем больше, тем лучше.</w:t>
      </w:r>
    </w:p>
    <w:p w:rsidR="00864B8F" w:rsidRDefault="0036425F" w:rsidP="0036425F">
      <w:pPr>
        <w:spacing w:after="0" w:line="240" w:lineRule="auto"/>
        <w:jc w:val="both"/>
        <w:rPr>
          <w:rFonts w:ascii="Times New Roman" w:hAnsi="Times New Roman"/>
          <w:sz w:val="28"/>
          <w:szCs w:val="28"/>
        </w:rPr>
      </w:pPr>
      <w:r>
        <w:rPr>
          <w:rFonts w:ascii="Times New Roman" w:hAnsi="Times New Roman"/>
          <w:sz w:val="28"/>
          <w:szCs w:val="28"/>
        </w:rPr>
        <w:t xml:space="preserve">          2</w:t>
      </w:r>
      <w:r w:rsidR="00864B8F">
        <w:rPr>
          <w:rFonts w:ascii="Times New Roman" w:hAnsi="Times New Roman"/>
          <w:sz w:val="28"/>
          <w:szCs w:val="28"/>
        </w:rPr>
        <w:t>. Продолжи стишок про животных. Можно использовать как русские так  английские слова.</w:t>
      </w:r>
    </w:p>
    <w:p w:rsidR="00864B8F" w:rsidRDefault="00864B8F" w:rsidP="006217F4">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обезьянки - </w:t>
      </w:r>
      <w:r>
        <w:rPr>
          <w:rFonts w:ascii="Times New Roman" w:hAnsi="Times New Roman"/>
          <w:sz w:val="28"/>
          <w:szCs w:val="28"/>
          <w:lang w:val="en-US"/>
        </w:rPr>
        <w:t>a</w:t>
      </w:r>
      <w:r w:rsidRPr="00864B8F">
        <w:rPr>
          <w:rFonts w:ascii="Times New Roman" w:hAnsi="Times New Roman"/>
          <w:sz w:val="28"/>
          <w:szCs w:val="28"/>
        </w:rPr>
        <w:t xml:space="preserve"> </w:t>
      </w:r>
      <w:r>
        <w:rPr>
          <w:rFonts w:ascii="Times New Roman" w:hAnsi="Times New Roman"/>
          <w:sz w:val="28"/>
          <w:szCs w:val="28"/>
          <w:lang w:val="en-US"/>
        </w:rPr>
        <w:t>monkey</w:t>
      </w:r>
      <w:r w:rsidR="006217F4" w:rsidRPr="006217F4">
        <w:rPr>
          <w:rFonts w:ascii="Times New Roman" w:hAnsi="Times New Roman"/>
          <w:sz w:val="28"/>
          <w:szCs w:val="28"/>
        </w:rPr>
        <w:t xml:space="preserve"> </w:t>
      </w:r>
      <w:r w:rsidR="006217F4">
        <w:rPr>
          <w:rFonts w:ascii="Times New Roman" w:hAnsi="Times New Roman"/>
          <w:sz w:val="28"/>
          <w:szCs w:val="28"/>
        </w:rPr>
        <w:t>б</w:t>
      </w:r>
      <w:r>
        <w:rPr>
          <w:rFonts w:ascii="Times New Roman" w:hAnsi="Times New Roman"/>
          <w:sz w:val="28"/>
          <w:szCs w:val="28"/>
        </w:rPr>
        <w:t xml:space="preserve">ыла подружка, </w:t>
      </w:r>
      <w:r>
        <w:rPr>
          <w:rFonts w:ascii="Times New Roman" w:hAnsi="Times New Roman"/>
          <w:sz w:val="28"/>
          <w:szCs w:val="28"/>
          <w:lang w:val="en-US"/>
        </w:rPr>
        <w:t>a</w:t>
      </w:r>
      <w:r w:rsidRPr="00864B8F">
        <w:rPr>
          <w:rFonts w:ascii="Times New Roman" w:hAnsi="Times New Roman"/>
          <w:sz w:val="28"/>
          <w:szCs w:val="28"/>
        </w:rPr>
        <w:t xml:space="preserve"> </w:t>
      </w:r>
      <w:r>
        <w:rPr>
          <w:rFonts w:ascii="Times New Roman" w:hAnsi="Times New Roman"/>
          <w:sz w:val="28"/>
          <w:szCs w:val="28"/>
          <w:lang w:val="en-US"/>
        </w:rPr>
        <w:t>frog</w:t>
      </w:r>
      <w:r w:rsidRPr="00864B8F">
        <w:rPr>
          <w:rFonts w:ascii="Times New Roman" w:hAnsi="Times New Roman"/>
          <w:sz w:val="28"/>
          <w:szCs w:val="28"/>
        </w:rPr>
        <w:t xml:space="preserve"> </w:t>
      </w:r>
      <w:r>
        <w:rPr>
          <w:rFonts w:ascii="Times New Roman" w:hAnsi="Times New Roman"/>
          <w:sz w:val="28"/>
          <w:szCs w:val="28"/>
        </w:rPr>
        <w:t>– лягушка.</w:t>
      </w:r>
    </w:p>
    <w:p w:rsidR="00864B8F" w:rsidRDefault="00864B8F" w:rsidP="00864B8F">
      <w:pPr>
        <w:spacing w:after="0" w:line="240" w:lineRule="auto"/>
        <w:ind w:firstLine="709"/>
        <w:rPr>
          <w:rFonts w:ascii="Times New Roman" w:hAnsi="Times New Roman"/>
          <w:sz w:val="28"/>
          <w:szCs w:val="28"/>
        </w:rPr>
      </w:pPr>
      <w:r>
        <w:rPr>
          <w:rFonts w:ascii="Times New Roman" w:hAnsi="Times New Roman"/>
          <w:sz w:val="28"/>
          <w:szCs w:val="28"/>
        </w:rPr>
        <w:t>И были ещё….</w:t>
      </w:r>
    </w:p>
    <w:p w:rsidR="00864B8F" w:rsidRDefault="00864B8F" w:rsidP="00864B8F">
      <w:pPr>
        <w:spacing w:after="0" w:line="240" w:lineRule="auto"/>
        <w:ind w:firstLine="709"/>
        <w:rPr>
          <w:rFonts w:ascii="Times New Roman" w:hAnsi="Times New Roman"/>
          <w:b/>
          <w:sz w:val="28"/>
          <w:szCs w:val="28"/>
        </w:rPr>
      </w:pPr>
      <w:r>
        <w:rPr>
          <w:rFonts w:ascii="Times New Roman" w:hAnsi="Times New Roman"/>
          <w:b/>
          <w:sz w:val="28"/>
          <w:szCs w:val="28"/>
        </w:rPr>
        <w:t>3-5 классы</w:t>
      </w:r>
    </w:p>
    <w:p w:rsidR="00864B8F" w:rsidRDefault="00B745E7" w:rsidP="00864B8F">
      <w:pPr>
        <w:spacing w:after="0" w:line="240" w:lineRule="auto"/>
        <w:ind w:firstLine="709"/>
        <w:jc w:val="both"/>
        <w:rPr>
          <w:rFonts w:ascii="Times New Roman" w:hAnsi="Times New Roman"/>
          <w:sz w:val="28"/>
          <w:szCs w:val="28"/>
        </w:rPr>
      </w:pPr>
      <w:r>
        <w:rPr>
          <w:rFonts w:ascii="Times New Roman" w:hAnsi="Times New Roman"/>
          <w:sz w:val="28"/>
          <w:szCs w:val="28"/>
        </w:rPr>
        <w:t>1</w:t>
      </w:r>
      <w:r w:rsidR="00864B8F">
        <w:rPr>
          <w:rFonts w:ascii="Times New Roman" w:hAnsi="Times New Roman"/>
          <w:sz w:val="28"/>
          <w:szCs w:val="28"/>
        </w:rPr>
        <w:t>. Представь себе, что ты встретил инопланетянина. Его облик лишь отдаленно напоминает облик человека, хотя есть что-то общее. Изобрази его на бумаге в полный рост. Напиши по-английски его словесный портрет. Должно получиться смешно.</w:t>
      </w:r>
    </w:p>
    <w:p w:rsidR="00864B8F" w:rsidRDefault="00B745E7" w:rsidP="00864B8F">
      <w:pPr>
        <w:spacing w:after="0" w:line="240" w:lineRule="auto"/>
        <w:ind w:firstLine="709"/>
        <w:jc w:val="both"/>
        <w:rPr>
          <w:rFonts w:ascii="Times New Roman" w:hAnsi="Times New Roman"/>
          <w:sz w:val="28"/>
          <w:szCs w:val="28"/>
        </w:rPr>
      </w:pPr>
      <w:r>
        <w:rPr>
          <w:rFonts w:ascii="Times New Roman" w:hAnsi="Times New Roman"/>
          <w:sz w:val="28"/>
          <w:szCs w:val="28"/>
        </w:rPr>
        <w:t>2</w:t>
      </w:r>
      <w:r w:rsidR="00864B8F">
        <w:rPr>
          <w:rFonts w:ascii="Times New Roman" w:hAnsi="Times New Roman"/>
          <w:sz w:val="28"/>
          <w:szCs w:val="28"/>
        </w:rPr>
        <w:t xml:space="preserve">.  Семья - это самое важное, что есть у человека. В России есть прекрасный праздник - День семьи. Представь, что ты в оргкомитете этого праздника в классе. Тебе нужно оформить пригласительные билеты гостям и составить план проведения праздника. </w:t>
      </w:r>
    </w:p>
    <w:p w:rsidR="00864B8F" w:rsidRDefault="00864B8F" w:rsidP="00864B8F">
      <w:pPr>
        <w:spacing w:after="0" w:line="240" w:lineRule="auto"/>
        <w:ind w:firstLine="709"/>
        <w:rPr>
          <w:rFonts w:ascii="Times New Roman" w:hAnsi="Times New Roman"/>
          <w:b/>
          <w:sz w:val="28"/>
          <w:szCs w:val="28"/>
        </w:rPr>
      </w:pPr>
      <w:r>
        <w:rPr>
          <w:rFonts w:ascii="Times New Roman" w:hAnsi="Times New Roman"/>
          <w:b/>
          <w:sz w:val="28"/>
          <w:szCs w:val="28"/>
        </w:rPr>
        <w:t>6-7 классы</w:t>
      </w:r>
    </w:p>
    <w:p w:rsidR="00864B8F" w:rsidRPr="00864B8F" w:rsidRDefault="00B745E7" w:rsidP="00864B8F">
      <w:pPr>
        <w:spacing w:after="0" w:line="240" w:lineRule="auto"/>
        <w:ind w:firstLine="709"/>
        <w:jc w:val="both"/>
        <w:rPr>
          <w:rFonts w:ascii="Times New Roman" w:hAnsi="Times New Roman"/>
          <w:sz w:val="28"/>
          <w:szCs w:val="28"/>
          <w:lang w:val="en-US"/>
        </w:rPr>
      </w:pPr>
      <w:r>
        <w:rPr>
          <w:rFonts w:ascii="Times New Roman" w:hAnsi="Times New Roman"/>
          <w:sz w:val="28"/>
          <w:szCs w:val="28"/>
        </w:rPr>
        <w:t>1</w:t>
      </w:r>
      <w:r w:rsidR="00864B8F">
        <w:rPr>
          <w:rFonts w:ascii="Times New Roman" w:hAnsi="Times New Roman"/>
          <w:sz w:val="28"/>
          <w:szCs w:val="28"/>
          <w:lang w:val="en-US"/>
        </w:rPr>
        <w:t>.  Many years ago people believed that some women were witches. Describe the image of a witch as people saw it in the past. What supernatural abilities did the witches have? What was the</w:t>
      </w:r>
      <w:r>
        <w:rPr>
          <w:rFonts w:ascii="Times New Roman" w:hAnsi="Times New Roman"/>
          <w:sz w:val="28"/>
          <w:szCs w:val="28"/>
          <w:lang w:val="en-US"/>
        </w:rPr>
        <w:t>i</w:t>
      </w:r>
      <w:r w:rsidR="00864B8F">
        <w:rPr>
          <w:rFonts w:ascii="Times New Roman" w:hAnsi="Times New Roman"/>
          <w:sz w:val="28"/>
          <w:szCs w:val="28"/>
          <w:lang w:val="en-US"/>
        </w:rPr>
        <w:t xml:space="preserve">r lifestyle? Are there witches now? Explain your opinion.  </w:t>
      </w:r>
    </w:p>
    <w:p w:rsidR="00864B8F" w:rsidRDefault="00B745E7" w:rsidP="00864B8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w:t>
      </w:r>
      <w:r w:rsidR="00864B8F">
        <w:rPr>
          <w:rFonts w:ascii="Times New Roman" w:hAnsi="Times New Roman"/>
          <w:sz w:val="28"/>
          <w:szCs w:val="28"/>
          <w:lang w:val="en-US"/>
        </w:rPr>
        <w:t>. The New Year’s Day is coming! You are organizing a party at a local club. Make a bright advertisement to be published in a local newspaper. Try to persuade the students from other schools in your area to come. Promise them a wonderful time at the party.</w:t>
      </w:r>
    </w:p>
    <w:p w:rsidR="00864B8F" w:rsidRDefault="00864B8F" w:rsidP="00864B8F">
      <w:pPr>
        <w:spacing w:after="0" w:line="240" w:lineRule="auto"/>
        <w:ind w:firstLine="709"/>
        <w:rPr>
          <w:rFonts w:ascii="Times New Roman" w:hAnsi="Times New Roman"/>
          <w:b/>
          <w:sz w:val="28"/>
          <w:szCs w:val="28"/>
          <w:lang w:val="en-US"/>
        </w:rPr>
      </w:pPr>
      <w:r>
        <w:rPr>
          <w:rFonts w:ascii="Times New Roman" w:hAnsi="Times New Roman"/>
          <w:b/>
          <w:sz w:val="28"/>
          <w:szCs w:val="28"/>
          <w:lang w:val="en-US"/>
        </w:rPr>
        <w:t xml:space="preserve">8-9 </w:t>
      </w:r>
      <w:r>
        <w:rPr>
          <w:rFonts w:ascii="Times New Roman" w:hAnsi="Times New Roman"/>
          <w:b/>
          <w:sz w:val="28"/>
          <w:szCs w:val="28"/>
        </w:rPr>
        <w:t>классы</w:t>
      </w:r>
    </w:p>
    <w:p w:rsidR="00864B8F" w:rsidRDefault="00B745E7" w:rsidP="00864B8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1</w:t>
      </w:r>
      <w:r w:rsidR="00864B8F">
        <w:rPr>
          <w:rFonts w:ascii="Times New Roman" w:hAnsi="Times New Roman"/>
          <w:sz w:val="28"/>
          <w:szCs w:val="28"/>
          <w:lang w:val="en-US"/>
        </w:rPr>
        <w:t>. Look at the picture. The girl is evidently being late for school (</w:t>
      </w:r>
      <w:proofErr w:type="gramStart"/>
      <w:r w:rsidR="00864B8F">
        <w:rPr>
          <w:rFonts w:ascii="Times New Roman" w:hAnsi="Times New Roman"/>
          <w:sz w:val="28"/>
          <w:szCs w:val="28"/>
          <w:lang w:val="en-US"/>
        </w:rPr>
        <w:t>it’s</w:t>
      </w:r>
      <w:proofErr w:type="gramEnd"/>
      <w:r w:rsidR="00864B8F">
        <w:rPr>
          <w:rFonts w:ascii="Times New Roman" w:hAnsi="Times New Roman"/>
          <w:sz w:val="28"/>
          <w:szCs w:val="28"/>
          <w:lang w:val="en-US"/>
        </w:rPr>
        <w:t xml:space="preserve"> 9.30). Think and write about her adventures on the way to school to justify her coming so late.</w:t>
      </w:r>
    </w:p>
    <w:p w:rsidR="00864B8F" w:rsidRDefault="00864B8F" w:rsidP="00864B8F">
      <w:pPr>
        <w:spacing w:after="0" w:line="240" w:lineRule="auto"/>
        <w:ind w:firstLine="709"/>
        <w:rPr>
          <w:rFonts w:ascii="Times New Roman" w:hAnsi="Times New Roman"/>
          <w:sz w:val="28"/>
          <w:szCs w:val="28"/>
          <w:lang w:val="en-US"/>
        </w:rPr>
      </w:pPr>
      <w:r>
        <w:rPr>
          <w:rFonts w:ascii="Times New Roman" w:hAnsi="Times New Roman"/>
          <w:noProof/>
          <w:sz w:val="28"/>
          <w:szCs w:val="28"/>
        </w:rPr>
        <w:drawing>
          <wp:inline distT="0" distB="0" distL="0" distR="0">
            <wp:extent cx="1550925" cy="1162050"/>
            <wp:effectExtent l="19050" t="0" r="0" b="0"/>
            <wp:docPr id="1" name="Рисунок 1" descr="Изображе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0003"/>
                    <pic:cNvPicPr>
                      <a:picLocks noChangeAspect="1" noChangeArrowheads="1"/>
                    </pic:cNvPicPr>
                  </pic:nvPicPr>
                  <pic:blipFill>
                    <a:blip r:embed="rId4" cstate="print"/>
                    <a:srcRect/>
                    <a:stretch>
                      <a:fillRect/>
                    </a:stretch>
                  </pic:blipFill>
                  <pic:spPr bwMode="auto">
                    <a:xfrm>
                      <a:off x="0" y="0"/>
                      <a:ext cx="1552452" cy="1163194"/>
                    </a:xfrm>
                    <a:prstGeom prst="rect">
                      <a:avLst/>
                    </a:prstGeom>
                    <a:noFill/>
                    <a:ln w="9525">
                      <a:noFill/>
                      <a:miter lim="800000"/>
                      <a:headEnd/>
                      <a:tailEnd/>
                    </a:ln>
                  </pic:spPr>
                </pic:pic>
              </a:graphicData>
            </a:graphic>
          </wp:inline>
        </w:drawing>
      </w:r>
    </w:p>
    <w:p w:rsidR="00864B8F" w:rsidRDefault="00864B8F" w:rsidP="00864B8F">
      <w:pPr>
        <w:spacing w:after="0" w:line="240" w:lineRule="auto"/>
        <w:ind w:firstLine="709"/>
        <w:jc w:val="both"/>
        <w:rPr>
          <w:rFonts w:ascii="Times New Roman" w:hAnsi="Times New Roman"/>
          <w:sz w:val="28"/>
          <w:szCs w:val="28"/>
          <w:lang w:val="en-US"/>
        </w:rPr>
      </w:pPr>
    </w:p>
    <w:p w:rsidR="00864B8F" w:rsidRDefault="00B745E7" w:rsidP="00864B8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w:t>
      </w:r>
      <w:r w:rsidR="00864B8F">
        <w:rPr>
          <w:rFonts w:ascii="Times New Roman" w:hAnsi="Times New Roman"/>
          <w:sz w:val="28"/>
          <w:szCs w:val="28"/>
          <w:lang w:val="en-US"/>
        </w:rPr>
        <w:t xml:space="preserve">. Design a group monument to modern schoolchildren (you can draw it on a piece of paper). The monument group should reflect all the joys and difficulties of school life. Make a table of advantages and disadvantages of going to school. </w:t>
      </w:r>
      <w:proofErr w:type="gramStart"/>
      <w:r w:rsidR="00864B8F">
        <w:rPr>
          <w:rFonts w:ascii="Times New Roman" w:hAnsi="Times New Roman"/>
          <w:sz w:val="28"/>
          <w:szCs w:val="28"/>
          <w:lang w:val="en-US"/>
        </w:rPr>
        <w:t>The more the better.</w:t>
      </w:r>
      <w:proofErr w:type="gramEnd"/>
      <w:r w:rsidR="00864B8F">
        <w:rPr>
          <w:rFonts w:ascii="Times New Roman" w:hAnsi="Times New Roman"/>
          <w:sz w:val="28"/>
          <w:szCs w:val="28"/>
          <w:lang w:val="en-US"/>
        </w:rPr>
        <w:t xml:space="preserve"> </w:t>
      </w:r>
    </w:p>
    <w:p w:rsidR="00864B8F" w:rsidRDefault="00864B8F" w:rsidP="00864B8F">
      <w:pPr>
        <w:spacing w:after="0" w:line="240" w:lineRule="auto"/>
        <w:ind w:firstLine="709"/>
        <w:rPr>
          <w:rFonts w:ascii="Times New Roman" w:hAnsi="Times New Roman"/>
          <w:b/>
          <w:sz w:val="28"/>
          <w:szCs w:val="28"/>
          <w:lang w:val="en-US"/>
        </w:rPr>
      </w:pPr>
      <w:r>
        <w:rPr>
          <w:rFonts w:ascii="Times New Roman" w:hAnsi="Times New Roman"/>
          <w:b/>
          <w:sz w:val="28"/>
          <w:szCs w:val="28"/>
          <w:lang w:val="en-US"/>
        </w:rPr>
        <w:t xml:space="preserve">10-11 </w:t>
      </w:r>
      <w:r>
        <w:rPr>
          <w:rFonts w:ascii="Times New Roman" w:hAnsi="Times New Roman"/>
          <w:b/>
          <w:sz w:val="28"/>
          <w:szCs w:val="28"/>
        </w:rPr>
        <w:t>классы</w:t>
      </w:r>
    </w:p>
    <w:p w:rsidR="00864B8F" w:rsidRDefault="00B745E7" w:rsidP="00864B8F">
      <w:pPr>
        <w:spacing w:after="0" w:line="240" w:lineRule="auto"/>
        <w:ind w:firstLine="709"/>
        <w:jc w:val="both"/>
        <w:rPr>
          <w:rFonts w:ascii="Times New Roman" w:hAnsi="Times New Roman"/>
          <w:sz w:val="28"/>
          <w:szCs w:val="28"/>
        </w:rPr>
      </w:pPr>
      <w:r>
        <w:rPr>
          <w:rFonts w:ascii="Times New Roman" w:hAnsi="Times New Roman"/>
          <w:sz w:val="28"/>
          <w:szCs w:val="28"/>
          <w:lang w:val="en-US"/>
        </w:rPr>
        <w:t>1</w:t>
      </w:r>
      <w:r w:rsidR="00864B8F">
        <w:rPr>
          <w:rFonts w:ascii="Times New Roman" w:hAnsi="Times New Roman"/>
          <w:sz w:val="28"/>
          <w:szCs w:val="28"/>
          <w:lang w:val="en-US"/>
        </w:rPr>
        <w:t>. Pictures of such sort can be often seen on the students’ desks in the classrooms. Why do you think students make such drawings on the desks at the lessons and what do they think about while drawing. Express your personal opinion.</w:t>
      </w:r>
    </w:p>
    <w:p w:rsidR="00864B8F" w:rsidRDefault="00864B8F" w:rsidP="00864B8F">
      <w:pPr>
        <w:spacing w:after="0" w:line="240" w:lineRule="auto"/>
        <w:ind w:firstLine="709"/>
        <w:rPr>
          <w:rFonts w:ascii="Times New Roman" w:hAnsi="Times New Roman"/>
          <w:sz w:val="28"/>
          <w:szCs w:val="28"/>
        </w:rPr>
      </w:pPr>
    </w:p>
    <w:p w:rsidR="00864B8F" w:rsidRDefault="00864B8F" w:rsidP="00864B8F">
      <w:pPr>
        <w:spacing w:after="0" w:line="240" w:lineRule="auto"/>
        <w:ind w:firstLine="709"/>
        <w:rPr>
          <w:rFonts w:ascii="Times New Roman" w:hAnsi="Times New Roman"/>
          <w:sz w:val="28"/>
          <w:szCs w:val="28"/>
        </w:rPr>
      </w:pPr>
      <w:r>
        <w:rPr>
          <w:rFonts w:ascii="Times New Roman" w:hAnsi="Times New Roman"/>
          <w:noProof/>
          <w:sz w:val="28"/>
          <w:szCs w:val="28"/>
        </w:rPr>
        <w:drawing>
          <wp:inline distT="0" distB="0" distL="0" distR="0">
            <wp:extent cx="1249188" cy="800100"/>
            <wp:effectExtent l="19050" t="0" r="8112"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cstate="print"/>
                    <a:srcRect/>
                    <a:stretch>
                      <a:fillRect/>
                    </a:stretch>
                  </pic:blipFill>
                  <pic:spPr bwMode="auto">
                    <a:xfrm>
                      <a:off x="0" y="0"/>
                      <a:ext cx="1249188" cy="800100"/>
                    </a:xfrm>
                    <a:prstGeom prst="rect">
                      <a:avLst/>
                    </a:prstGeom>
                    <a:noFill/>
                    <a:ln w="9525">
                      <a:noFill/>
                      <a:miter lim="800000"/>
                      <a:headEnd/>
                      <a:tailEnd/>
                    </a:ln>
                  </pic:spPr>
                </pic:pic>
              </a:graphicData>
            </a:graphic>
          </wp:inline>
        </w:drawing>
      </w:r>
    </w:p>
    <w:p w:rsidR="00864B8F" w:rsidRDefault="00864B8F" w:rsidP="00864B8F">
      <w:pPr>
        <w:spacing w:after="0" w:line="240" w:lineRule="auto"/>
        <w:ind w:firstLine="709"/>
        <w:rPr>
          <w:rFonts w:ascii="Times New Roman" w:hAnsi="Times New Roman"/>
          <w:sz w:val="28"/>
          <w:szCs w:val="28"/>
        </w:rPr>
      </w:pPr>
    </w:p>
    <w:p w:rsidR="00864B8F" w:rsidRDefault="00B745E7" w:rsidP="00864B8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w:t>
      </w:r>
      <w:r w:rsidR="00864B8F">
        <w:rPr>
          <w:rFonts w:ascii="Times New Roman" w:hAnsi="Times New Roman"/>
          <w:sz w:val="28"/>
          <w:szCs w:val="28"/>
          <w:lang w:val="en-US"/>
        </w:rPr>
        <w:t xml:space="preserve">. When George Mikes came to live in </w:t>
      </w:r>
      <w:smartTag w:uri="urn:schemas-microsoft-com:office:smarttags" w:element="country-region">
        <w:r w:rsidR="00864B8F">
          <w:rPr>
            <w:rFonts w:ascii="Times New Roman" w:hAnsi="Times New Roman"/>
            <w:sz w:val="28"/>
            <w:szCs w:val="28"/>
            <w:lang w:val="en-US"/>
          </w:rPr>
          <w:t>England</w:t>
        </w:r>
      </w:smartTag>
      <w:r w:rsidR="00864B8F">
        <w:rPr>
          <w:rFonts w:ascii="Times New Roman" w:hAnsi="Times New Roman"/>
          <w:sz w:val="28"/>
          <w:szCs w:val="28"/>
          <w:lang w:val="en-US"/>
        </w:rPr>
        <w:t xml:space="preserve"> he wrote: “On the Continent people have good food; in </w:t>
      </w:r>
      <w:smartTag w:uri="urn:schemas-microsoft-com:office:smarttags" w:element="place">
        <w:smartTag w:uri="urn:schemas-microsoft-com:office:smarttags" w:element="country-region">
          <w:r w:rsidR="00864B8F">
            <w:rPr>
              <w:rFonts w:ascii="Times New Roman" w:hAnsi="Times New Roman"/>
              <w:sz w:val="28"/>
              <w:szCs w:val="28"/>
              <w:lang w:val="en-US"/>
            </w:rPr>
            <w:t>England</w:t>
          </w:r>
        </w:smartTag>
      </w:smartTag>
      <w:r w:rsidR="00864B8F">
        <w:rPr>
          <w:rFonts w:ascii="Times New Roman" w:hAnsi="Times New Roman"/>
          <w:sz w:val="28"/>
          <w:szCs w:val="28"/>
          <w:lang w:val="en-US"/>
        </w:rPr>
        <w:t xml:space="preserve"> they have good table manners”. Imagine that George Mikes has come to </w:t>
      </w:r>
      <w:smartTag w:uri="urn:schemas-microsoft-com:office:smarttags" w:element="place">
        <w:smartTag w:uri="urn:schemas-microsoft-com:office:smarttags" w:element="country-region">
          <w:r w:rsidR="00864B8F">
            <w:rPr>
              <w:rFonts w:ascii="Times New Roman" w:hAnsi="Times New Roman"/>
              <w:sz w:val="28"/>
              <w:szCs w:val="28"/>
              <w:lang w:val="en-US"/>
            </w:rPr>
            <w:t>Russia</w:t>
          </w:r>
        </w:smartTag>
      </w:smartTag>
      <w:r w:rsidR="00864B8F">
        <w:rPr>
          <w:rFonts w:ascii="Times New Roman" w:hAnsi="Times New Roman"/>
          <w:sz w:val="28"/>
          <w:szCs w:val="28"/>
          <w:lang w:val="en-US"/>
        </w:rPr>
        <w:t xml:space="preserve">. What would he mention in his notes: the Russians’ good food or their good table manners? Explain your opinion.  </w:t>
      </w:r>
    </w:p>
    <w:p w:rsidR="00864B8F" w:rsidRDefault="00864B8F" w:rsidP="00864B8F">
      <w:pPr>
        <w:spacing w:after="0" w:line="240" w:lineRule="auto"/>
        <w:ind w:firstLine="709"/>
        <w:rPr>
          <w:rFonts w:ascii="Times New Roman" w:hAnsi="Times New Roman"/>
          <w:b/>
          <w:sz w:val="28"/>
          <w:szCs w:val="28"/>
          <w:lang w:val="en-US"/>
        </w:rPr>
      </w:pPr>
      <w:r>
        <w:rPr>
          <w:rFonts w:ascii="Times New Roman" w:hAnsi="Times New Roman"/>
          <w:b/>
          <w:sz w:val="28"/>
          <w:szCs w:val="28"/>
        </w:rPr>
        <w:t>Взрослые</w:t>
      </w:r>
    </w:p>
    <w:p w:rsidR="00864B8F" w:rsidRDefault="00B745E7" w:rsidP="00864B8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1</w:t>
      </w:r>
      <w:r w:rsidR="00864B8F">
        <w:rPr>
          <w:rFonts w:ascii="Times New Roman" w:hAnsi="Times New Roman"/>
          <w:sz w:val="28"/>
          <w:szCs w:val="28"/>
          <w:lang w:val="en-US"/>
        </w:rPr>
        <w:t xml:space="preserve">. Write an adventure story about </w:t>
      </w:r>
      <w:r w:rsidR="00864B8F">
        <w:rPr>
          <w:rFonts w:ascii="Times New Roman" w:hAnsi="Times New Roman"/>
          <w:i/>
          <w:sz w:val="28"/>
          <w:szCs w:val="28"/>
          <w:lang w:val="en-US"/>
        </w:rPr>
        <w:t>Mr</w:t>
      </w:r>
      <w:r w:rsidR="00864B8F">
        <w:rPr>
          <w:rFonts w:ascii="Times New Roman" w:hAnsi="Times New Roman"/>
          <w:sz w:val="28"/>
          <w:szCs w:val="28"/>
          <w:lang w:val="en-US"/>
        </w:rPr>
        <w:t xml:space="preserve">. </w:t>
      </w:r>
      <w:r w:rsidR="00864B8F">
        <w:rPr>
          <w:rFonts w:ascii="Times New Roman" w:hAnsi="Times New Roman"/>
          <w:i/>
          <w:sz w:val="28"/>
          <w:szCs w:val="28"/>
          <w:lang w:val="en-US"/>
        </w:rPr>
        <w:t>Fortunate</w:t>
      </w:r>
      <w:r w:rsidR="00864B8F">
        <w:rPr>
          <w:rFonts w:ascii="Times New Roman" w:hAnsi="Times New Roman"/>
          <w:sz w:val="28"/>
          <w:szCs w:val="28"/>
          <w:lang w:val="en-US"/>
        </w:rPr>
        <w:t xml:space="preserve"> which he told himself. It begins as following. In turns, sentences should begin with ‘unfortunately’ and ‘fortunately’. The name of the hero will tell you how the story should be finished. Make it funny and horrible but not too long to avoid monotony and boredom.</w:t>
      </w:r>
    </w:p>
    <w:p w:rsidR="00864B8F" w:rsidRDefault="00864B8F" w:rsidP="00864B8F">
      <w:pPr>
        <w:spacing w:after="0" w:line="240" w:lineRule="auto"/>
        <w:ind w:firstLine="709"/>
        <w:rPr>
          <w:rFonts w:ascii="Times New Roman" w:hAnsi="Times New Roman"/>
          <w:sz w:val="28"/>
          <w:szCs w:val="28"/>
          <w:lang w:val="en-US"/>
        </w:rPr>
      </w:pPr>
      <w:r>
        <w:rPr>
          <w:rFonts w:ascii="Times New Roman" w:hAnsi="Times New Roman"/>
          <w:sz w:val="28"/>
          <w:szCs w:val="28"/>
          <w:lang w:val="en-US"/>
        </w:rPr>
        <w:t>Unfortunately, I had to leave home late that stormy night. Fortunately, the wind was not so strong to knock me down.</w:t>
      </w:r>
      <w:r w:rsidR="00B745E7">
        <w:rPr>
          <w:rFonts w:ascii="Times New Roman" w:hAnsi="Times New Roman"/>
          <w:sz w:val="28"/>
          <w:szCs w:val="28"/>
          <w:lang w:val="en-US"/>
        </w:rPr>
        <w:t xml:space="preserve"> </w:t>
      </w:r>
      <w:proofErr w:type="gramStart"/>
      <w:r>
        <w:rPr>
          <w:rFonts w:ascii="Times New Roman" w:hAnsi="Times New Roman"/>
          <w:sz w:val="28"/>
          <w:szCs w:val="28"/>
          <w:lang w:val="en-US"/>
        </w:rPr>
        <w:t>Unfortunately, …</w:t>
      </w:r>
      <w:proofErr w:type="gramEnd"/>
    </w:p>
    <w:p w:rsidR="00864B8F" w:rsidRDefault="006217F4" w:rsidP="00864B8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2</w:t>
      </w:r>
      <w:r w:rsidR="00864B8F">
        <w:rPr>
          <w:rFonts w:ascii="Times New Roman" w:hAnsi="Times New Roman"/>
          <w:sz w:val="28"/>
          <w:szCs w:val="28"/>
          <w:lang w:val="en-US"/>
        </w:rPr>
        <w:t>. Read the poem by the famous American writer Robert Frost. What thoughts in your mind and feelings in your soul are aroused by the contradiction of “ice” and “fire”? Do you personally favor “ice” or “fire”? Explain your personal point of view.</w:t>
      </w:r>
    </w:p>
    <w:p w:rsidR="00864B8F" w:rsidRDefault="00864B8F" w:rsidP="00864B8F">
      <w:pPr>
        <w:spacing w:after="0" w:line="240" w:lineRule="auto"/>
        <w:ind w:firstLine="709"/>
        <w:jc w:val="center"/>
        <w:rPr>
          <w:rFonts w:ascii="Times New Roman" w:hAnsi="Times New Roman"/>
          <w:b/>
          <w:sz w:val="28"/>
          <w:szCs w:val="28"/>
          <w:lang w:val="en-US"/>
        </w:rPr>
      </w:pPr>
      <w:r>
        <w:rPr>
          <w:rFonts w:ascii="Times New Roman" w:hAnsi="Times New Roman"/>
          <w:b/>
          <w:sz w:val="28"/>
          <w:szCs w:val="28"/>
          <w:lang w:val="en-US"/>
        </w:rPr>
        <w:t>Fire and Ice</w:t>
      </w:r>
    </w:p>
    <w:p w:rsidR="00864B8F" w:rsidRDefault="00864B8F" w:rsidP="00864B8F">
      <w:pPr>
        <w:spacing w:after="0" w:line="240" w:lineRule="auto"/>
        <w:ind w:firstLine="709"/>
        <w:jc w:val="center"/>
        <w:rPr>
          <w:rFonts w:ascii="Times New Roman" w:hAnsi="Times New Roman"/>
          <w:sz w:val="28"/>
          <w:szCs w:val="28"/>
          <w:lang w:val="en-US"/>
        </w:rPr>
      </w:pPr>
      <w:r>
        <w:rPr>
          <w:rFonts w:ascii="Times New Roman" w:hAnsi="Times New Roman"/>
          <w:sz w:val="28"/>
          <w:szCs w:val="28"/>
          <w:lang w:val="en-US"/>
        </w:rPr>
        <w:t>Some say the world will end in fire,</w:t>
      </w:r>
    </w:p>
    <w:p w:rsidR="00864B8F" w:rsidRDefault="00864B8F" w:rsidP="00864B8F">
      <w:pPr>
        <w:spacing w:after="0" w:line="240" w:lineRule="auto"/>
        <w:ind w:firstLine="709"/>
        <w:jc w:val="center"/>
        <w:rPr>
          <w:rFonts w:ascii="Times New Roman" w:hAnsi="Times New Roman"/>
          <w:sz w:val="28"/>
          <w:szCs w:val="28"/>
          <w:lang w:val="en-US"/>
        </w:rPr>
      </w:pPr>
      <w:r>
        <w:rPr>
          <w:rFonts w:ascii="Times New Roman" w:hAnsi="Times New Roman"/>
          <w:sz w:val="28"/>
          <w:szCs w:val="28"/>
          <w:lang w:val="en-US"/>
        </w:rPr>
        <w:t>Some say in ice.</w:t>
      </w:r>
    </w:p>
    <w:p w:rsidR="00864B8F" w:rsidRDefault="00864B8F" w:rsidP="00864B8F">
      <w:pPr>
        <w:spacing w:after="0" w:line="240" w:lineRule="auto"/>
        <w:ind w:firstLine="709"/>
        <w:jc w:val="center"/>
        <w:rPr>
          <w:rFonts w:ascii="Times New Roman" w:hAnsi="Times New Roman"/>
          <w:sz w:val="28"/>
          <w:szCs w:val="28"/>
          <w:lang w:val="en-US"/>
        </w:rPr>
      </w:pPr>
      <w:r>
        <w:rPr>
          <w:rFonts w:ascii="Times New Roman" w:hAnsi="Times New Roman"/>
          <w:sz w:val="28"/>
          <w:szCs w:val="28"/>
          <w:lang w:val="en-US"/>
        </w:rPr>
        <w:t>From what I tasted of desire</w:t>
      </w:r>
    </w:p>
    <w:p w:rsidR="00864B8F" w:rsidRDefault="00864B8F" w:rsidP="00864B8F">
      <w:pPr>
        <w:spacing w:after="0" w:line="240" w:lineRule="auto"/>
        <w:ind w:firstLine="709"/>
        <w:jc w:val="center"/>
        <w:rPr>
          <w:rFonts w:ascii="Times New Roman" w:hAnsi="Times New Roman"/>
          <w:sz w:val="28"/>
          <w:szCs w:val="28"/>
          <w:lang w:val="en-US"/>
        </w:rPr>
      </w:pPr>
      <w:r>
        <w:rPr>
          <w:rFonts w:ascii="Times New Roman" w:hAnsi="Times New Roman"/>
          <w:sz w:val="28"/>
          <w:szCs w:val="28"/>
          <w:lang w:val="en-US"/>
        </w:rPr>
        <w:t>I hold with those who favor fire.</w:t>
      </w:r>
    </w:p>
    <w:p w:rsidR="00864B8F" w:rsidRDefault="00864B8F" w:rsidP="00864B8F">
      <w:pPr>
        <w:spacing w:after="0" w:line="240" w:lineRule="auto"/>
        <w:ind w:firstLine="709"/>
        <w:jc w:val="center"/>
        <w:rPr>
          <w:rFonts w:ascii="Times New Roman" w:hAnsi="Times New Roman"/>
          <w:sz w:val="28"/>
          <w:szCs w:val="28"/>
          <w:lang w:val="en-US"/>
        </w:rPr>
      </w:pPr>
      <w:r>
        <w:rPr>
          <w:rFonts w:ascii="Times New Roman" w:hAnsi="Times New Roman"/>
          <w:sz w:val="28"/>
          <w:szCs w:val="28"/>
          <w:lang w:val="en-US"/>
        </w:rPr>
        <w:lastRenderedPageBreak/>
        <w:t>But if I had to perish twice,</w:t>
      </w:r>
    </w:p>
    <w:p w:rsidR="00864B8F" w:rsidRDefault="00864B8F" w:rsidP="00864B8F">
      <w:pPr>
        <w:spacing w:after="0" w:line="240" w:lineRule="auto"/>
        <w:ind w:firstLine="709"/>
        <w:jc w:val="center"/>
        <w:rPr>
          <w:rFonts w:ascii="Times New Roman" w:hAnsi="Times New Roman"/>
          <w:sz w:val="28"/>
          <w:szCs w:val="28"/>
          <w:lang w:val="en-US"/>
        </w:rPr>
      </w:pPr>
      <w:r>
        <w:rPr>
          <w:rFonts w:ascii="Times New Roman" w:hAnsi="Times New Roman"/>
          <w:sz w:val="28"/>
          <w:szCs w:val="28"/>
          <w:lang w:val="en-US"/>
        </w:rPr>
        <w:t>I think I know enough of hate</w:t>
      </w:r>
    </w:p>
    <w:p w:rsidR="00864B8F" w:rsidRDefault="00864B8F" w:rsidP="00864B8F">
      <w:pPr>
        <w:spacing w:after="0" w:line="240" w:lineRule="auto"/>
        <w:ind w:firstLine="709"/>
        <w:jc w:val="center"/>
        <w:rPr>
          <w:rFonts w:ascii="Times New Roman" w:hAnsi="Times New Roman"/>
          <w:sz w:val="28"/>
          <w:szCs w:val="28"/>
          <w:lang w:val="en-US"/>
        </w:rPr>
      </w:pPr>
      <w:r>
        <w:rPr>
          <w:rFonts w:ascii="Times New Roman" w:hAnsi="Times New Roman"/>
          <w:sz w:val="28"/>
          <w:szCs w:val="28"/>
          <w:lang w:val="en-US"/>
        </w:rPr>
        <w:t>To say that for destruction ice</w:t>
      </w:r>
    </w:p>
    <w:p w:rsidR="00864B8F" w:rsidRDefault="00864B8F" w:rsidP="00864B8F">
      <w:pPr>
        <w:spacing w:after="0" w:line="240" w:lineRule="auto"/>
        <w:ind w:firstLine="709"/>
        <w:jc w:val="center"/>
        <w:rPr>
          <w:rFonts w:ascii="Times New Roman" w:hAnsi="Times New Roman"/>
          <w:sz w:val="28"/>
          <w:szCs w:val="28"/>
          <w:lang w:val="en-US"/>
        </w:rPr>
      </w:pPr>
      <w:r>
        <w:rPr>
          <w:rFonts w:ascii="Times New Roman" w:hAnsi="Times New Roman"/>
          <w:sz w:val="28"/>
          <w:szCs w:val="28"/>
          <w:lang w:val="en-US"/>
        </w:rPr>
        <w:t>Is also great</w:t>
      </w:r>
    </w:p>
    <w:p w:rsidR="00864B8F" w:rsidRDefault="00864B8F" w:rsidP="00864B8F">
      <w:pPr>
        <w:spacing w:after="0" w:line="240" w:lineRule="auto"/>
        <w:ind w:firstLine="709"/>
        <w:jc w:val="center"/>
        <w:rPr>
          <w:rFonts w:ascii="Times New Roman" w:hAnsi="Times New Roman"/>
          <w:sz w:val="28"/>
          <w:szCs w:val="28"/>
          <w:lang w:val="en-US"/>
        </w:rPr>
      </w:pPr>
      <w:proofErr w:type="gramStart"/>
      <w:r>
        <w:rPr>
          <w:rFonts w:ascii="Times New Roman" w:hAnsi="Times New Roman"/>
          <w:sz w:val="28"/>
          <w:szCs w:val="28"/>
          <w:lang w:val="en-US"/>
        </w:rPr>
        <w:t>And would suffice.</w:t>
      </w:r>
      <w:proofErr w:type="gramEnd"/>
    </w:p>
    <w:p w:rsidR="00864B8F" w:rsidRDefault="00864B8F" w:rsidP="001311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Опыт использования эвристических заданий с целью формирования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ключевых компетентностей позволяет сделать вывод о том, что в силу своих особенностей задания эвристического типа, если используются в системе, развивают готовность анализировать нестандартные ситуации, ставить цели, планировать результат своей деятельности, разрабатывать алгоритм его достижения; оценивать результаты; готовность к пониманию инструкций, алгоритма деятельности; способность выявлять пробелы в своих знаниях и умениях при решении новой задачи, оценивать необходимость той или иной информации для своей деятельности; способность использовать и критически оценивать информацию для планирования и осуществления своей деятельности, принимать осознанные решения; способность продуктивно взаимодействовать с членами группы (команды), решающей общую задачу, и позволяет использовать ресурсы других людей. </w:t>
      </w:r>
    </w:p>
    <w:p w:rsidR="00864B8F" w:rsidRDefault="00864B8F" w:rsidP="006217F4">
      <w:pPr>
        <w:spacing w:after="0"/>
        <w:ind w:right="-1"/>
        <w:jc w:val="both"/>
        <w:rPr>
          <w:rFonts w:ascii="Calibri" w:hAnsi="Calibri"/>
        </w:rPr>
      </w:pPr>
    </w:p>
    <w:p w:rsidR="00864B8F" w:rsidRDefault="00864B8F" w:rsidP="00864B8F">
      <w:pPr>
        <w:spacing w:after="0"/>
      </w:pPr>
    </w:p>
    <w:p w:rsidR="00250CEE" w:rsidRDefault="00250CEE"/>
    <w:sectPr w:rsidR="00250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B8F"/>
    <w:rsid w:val="00131131"/>
    <w:rsid w:val="00250CEE"/>
    <w:rsid w:val="0036425F"/>
    <w:rsid w:val="006217F4"/>
    <w:rsid w:val="00864B8F"/>
    <w:rsid w:val="00B74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9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ВЕЛ</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2011-01-18T11:46:00Z</dcterms:created>
  <dcterms:modified xsi:type="dcterms:W3CDTF">2011-01-18T12:33:00Z</dcterms:modified>
</cp:coreProperties>
</file>